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2F" w:rsidRDefault="0093712F" w:rsidP="0093712F">
      <w:pPr>
        <w:jc w:val="right"/>
        <w:rPr>
          <w:b/>
        </w:rPr>
      </w:pPr>
    </w:p>
    <w:p w:rsidR="0093712F" w:rsidRDefault="0093712F" w:rsidP="0093712F">
      <w:pPr>
        <w:jc w:val="right"/>
        <w:rPr>
          <w:b/>
        </w:rPr>
      </w:pPr>
    </w:p>
    <w:p w:rsidR="0093712F" w:rsidRDefault="0093712F" w:rsidP="0093712F">
      <w:pPr>
        <w:jc w:val="right"/>
        <w:rPr>
          <w:b/>
        </w:rPr>
      </w:pPr>
    </w:p>
    <w:p w:rsidR="0093712F" w:rsidRDefault="0093712F" w:rsidP="0093712F">
      <w:pPr>
        <w:jc w:val="center"/>
        <w:rPr>
          <w:b/>
        </w:rPr>
      </w:pPr>
      <w:r>
        <w:rPr>
          <w:b/>
        </w:rPr>
        <w:t xml:space="preserve">Regulamin rekrutacji </w:t>
      </w:r>
    </w:p>
    <w:p w:rsidR="00F97F20" w:rsidRDefault="0093712F" w:rsidP="0093712F">
      <w:pPr>
        <w:jc w:val="center"/>
        <w:rPr>
          <w:b/>
        </w:rPr>
      </w:pPr>
      <w:r>
        <w:rPr>
          <w:b/>
        </w:rPr>
        <w:t xml:space="preserve">do oddziału przedszkolnego </w:t>
      </w:r>
    </w:p>
    <w:p w:rsidR="0093712F" w:rsidRDefault="0093712F" w:rsidP="00F97F20">
      <w:pPr>
        <w:jc w:val="center"/>
        <w:rPr>
          <w:b/>
        </w:rPr>
      </w:pPr>
      <w:r>
        <w:rPr>
          <w:b/>
        </w:rPr>
        <w:t>w Szkole Podstawowej</w:t>
      </w:r>
      <w:r w:rsidR="00F97F20">
        <w:rPr>
          <w:b/>
        </w:rPr>
        <w:t xml:space="preserve"> </w:t>
      </w:r>
      <w:r>
        <w:rPr>
          <w:b/>
        </w:rPr>
        <w:t>im. Stanisława Lubomirskiego</w:t>
      </w:r>
      <w:r w:rsidR="00F97F20">
        <w:rPr>
          <w:b/>
        </w:rPr>
        <w:t xml:space="preserve"> </w:t>
      </w:r>
      <w:r>
        <w:rPr>
          <w:b/>
        </w:rPr>
        <w:t xml:space="preserve">w Nowym Wiśniczu </w:t>
      </w:r>
    </w:p>
    <w:p w:rsidR="0093712F" w:rsidRDefault="002F6020" w:rsidP="0093712F">
      <w:pPr>
        <w:jc w:val="center"/>
        <w:rPr>
          <w:b/>
        </w:rPr>
      </w:pPr>
      <w:r>
        <w:rPr>
          <w:b/>
        </w:rPr>
        <w:t>na rok szkolny 2021/2022</w:t>
      </w:r>
    </w:p>
    <w:p w:rsidR="0093712F" w:rsidRDefault="0093712F" w:rsidP="0093712F">
      <w:pPr>
        <w:jc w:val="center"/>
      </w:pPr>
    </w:p>
    <w:p w:rsidR="0093712F" w:rsidRDefault="0093712F" w:rsidP="0093712F">
      <w:pPr>
        <w:jc w:val="center"/>
      </w:pPr>
    </w:p>
    <w:p w:rsidR="0093712F" w:rsidRDefault="0093712F" w:rsidP="0093712F">
      <w:pPr>
        <w:rPr>
          <w:b/>
        </w:rPr>
      </w:pPr>
      <w:r>
        <w:rPr>
          <w:b/>
        </w:rPr>
        <w:t>Podstawa prawna:</w:t>
      </w:r>
    </w:p>
    <w:p w:rsidR="0093712F" w:rsidRDefault="0093712F" w:rsidP="0093712F">
      <w:pPr>
        <w:ind w:left="720"/>
        <w:jc w:val="both"/>
      </w:pPr>
    </w:p>
    <w:p w:rsidR="0093712F" w:rsidRDefault="0093712F" w:rsidP="0093712F">
      <w:pPr>
        <w:numPr>
          <w:ilvl w:val="0"/>
          <w:numId w:val="7"/>
        </w:numPr>
        <w:tabs>
          <w:tab w:val="left" w:pos="720"/>
        </w:tabs>
        <w:jc w:val="both"/>
      </w:pPr>
      <w:r>
        <w:t>Na podstawie art.30 ust.1 ustawy z dnia 8 marca 1990 r. o samorządzie gminnym</w:t>
      </w:r>
      <w:r w:rsidR="00FE37BA">
        <w:t xml:space="preserve">            </w:t>
      </w:r>
      <w:r>
        <w:t xml:space="preserve"> tj. </w:t>
      </w:r>
      <w:proofErr w:type="spellStart"/>
      <w:r>
        <w:t>Dz.U</w:t>
      </w:r>
      <w:proofErr w:type="spellEnd"/>
      <w:r>
        <w:t xml:space="preserve">. z 2018 r. poz.994,1000,1349,1432 i 2500) oraz art.154 ust.1 pkt.1 w związku </w:t>
      </w:r>
      <w:r w:rsidR="00FE37BA">
        <w:t xml:space="preserve">                              </w:t>
      </w:r>
      <w:r>
        <w:t xml:space="preserve">z art.29 ust.2 pkt.2 ustawy z dnia 14 grudnia 2016 r. Prawo oświatowe (Dz. U. </w:t>
      </w:r>
      <w:r w:rsidR="00FE37BA">
        <w:t xml:space="preserve">                            </w:t>
      </w:r>
      <w:r>
        <w:t>z 2018r.poz. 996,1000,1290,1669,2203 i 2245)</w:t>
      </w:r>
    </w:p>
    <w:p w:rsidR="0093712F" w:rsidRDefault="002F6020" w:rsidP="0093712F">
      <w:pPr>
        <w:numPr>
          <w:ilvl w:val="0"/>
          <w:numId w:val="7"/>
        </w:numPr>
        <w:tabs>
          <w:tab w:val="left" w:pos="720"/>
        </w:tabs>
        <w:jc w:val="both"/>
      </w:pPr>
      <w:r>
        <w:t>Zarządzenie nr I/23/21</w:t>
      </w:r>
      <w:r w:rsidR="0093712F">
        <w:t xml:space="preserve"> Burm</w:t>
      </w:r>
      <w:r>
        <w:t>istrza Nowego Wiśnicza z dnia 28 stycznia 2021</w:t>
      </w:r>
      <w:r w:rsidR="0093712F">
        <w:t xml:space="preserve"> r.</w:t>
      </w:r>
    </w:p>
    <w:p w:rsidR="0093712F" w:rsidRDefault="002F6020" w:rsidP="0093712F">
      <w:pPr>
        <w:numPr>
          <w:ilvl w:val="0"/>
          <w:numId w:val="7"/>
        </w:numPr>
        <w:tabs>
          <w:tab w:val="left" w:pos="720"/>
        </w:tabs>
        <w:jc w:val="both"/>
      </w:pPr>
      <w:r>
        <w:t>Zarządzenie nr</w:t>
      </w:r>
      <w:r w:rsidR="00003C6A">
        <w:t xml:space="preserve"> 8/2020/2021</w:t>
      </w:r>
      <w:r>
        <w:t xml:space="preserve"> </w:t>
      </w:r>
      <w:r w:rsidR="00FE37BA">
        <w:t xml:space="preserve"> </w:t>
      </w:r>
      <w:r w:rsidR="0093712F">
        <w:t xml:space="preserve"> Dyrektora Szko</w:t>
      </w:r>
      <w:r w:rsidR="00FE37BA">
        <w:t>ły Podstawowej w Nowym Wiś</w:t>
      </w:r>
      <w:r>
        <w:t xml:space="preserve">niczu                  z dnia </w:t>
      </w:r>
      <w:r w:rsidR="00003C6A">
        <w:t>4</w:t>
      </w:r>
      <w:r>
        <w:t xml:space="preserve"> lutego 2021</w:t>
      </w:r>
      <w:r w:rsidR="00FE37BA">
        <w:t xml:space="preserve"> r.</w:t>
      </w:r>
    </w:p>
    <w:p w:rsidR="0093712F" w:rsidRDefault="0093712F" w:rsidP="0093712F">
      <w:pPr>
        <w:numPr>
          <w:ilvl w:val="0"/>
          <w:numId w:val="7"/>
        </w:numPr>
        <w:tabs>
          <w:tab w:val="left" w:pos="720"/>
        </w:tabs>
        <w:jc w:val="both"/>
      </w:pPr>
      <w:r>
        <w:t>Statut Szkoły Podstawowej im. Stanisława Lubomirskiego w Nowym Wiśniczu.</w:t>
      </w:r>
    </w:p>
    <w:p w:rsidR="0093712F" w:rsidRDefault="0093712F" w:rsidP="0093712F"/>
    <w:p w:rsidR="0093712F" w:rsidRDefault="0093712F" w:rsidP="0093712F">
      <w:pPr>
        <w:ind w:left="720"/>
        <w:jc w:val="both"/>
      </w:pPr>
    </w:p>
    <w:p w:rsidR="0093712F" w:rsidRDefault="0093712F" w:rsidP="0093712F"/>
    <w:p w:rsidR="0093712F" w:rsidRDefault="0093712F" w:rsidP="0093712F">
      <w:pPr>
        <w:jc w:val="center"/>
      </w:pPr>
    </w:p>
    <w:p w:rsidR="0093712F" w:rsidRDefault="0093712F" w:rsidP="0093712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§ 1 </w:t>
      </w:r>
    </w:p>
    <w:p w:rsidR="0093712F" w:rsidRDefault="0093712F" w:rsidP="0093712F">
      <w:pPr>
        <w:jc w:val="center"/>
        <w:rPr>
          <w:b/>
        </w:rPr>
      </w:pPr>
      <w:r>
        <w:rPr>
          <w:b/>
          <w:bCs/>
        </w:rPr>
        <w:t>Kryteria naboru do oddziału przedszkolnego.</w:t>
      </w:r>
      <w:r>
        <w:rPr>
          <w:b/>
        </w:rPr>
        <w:t xml:space="preserve"> Pierwszy etap rekrutacji.</w:t>
      </w:r>
    </w:p>
    <w:p w:rsidR="0093712F" w:rsidRDefault="0093712F" w:rsidP="0093712F">
      <w:pPr>
        <w:jc w:val="both"/>
        <w:rPr>
          <w:b/>
          <w:bCs/>
          <w:sz w:val="20"/>
        </w:rPr>
      </w:pPr>
    </w:p>
    <w:p w:rsidR="0093712F" w:rsidRDefault="0093712F" w:rsidP="0093712F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Do oddziału przedszkolnego w Szkole Podstawowej im. Stanisława Lubomirskiego                    w Nowym Wiśniczu przyjmuje się dzieci 6-letnie zamieszkałe na terenie Gminy Nowy Wiśnicz na podstawie zgłoszenia </w:t>
      </w:r>
      <w:r>
        <w:rPr>
          <w:i/>
          <w:iCs/>
        </w:rPr>
        <w:t xml:space="preserve"> </w:t>
      </w:r>
      <w:r>
        <w:t>rodzica/prawnego opiekuna (</w:t>
      </w:r>
      <w:r>
        <w:rPr>
          <w:i/>
          <w:iCs/>
        </w:rPr>
        <w:t>Załącznik nr1)</w:t>
      </w:r>
    </w:p>
    <w:p w:rsidR="0093712F" w:rsidRDefault="0093712F" w:rsidP="0093712F">
      <w:pPr>
        <w:numPr>
          <w:ilvl w:val="0"/>
          <w:numId w:val="2"/>
        </w:numPr>
        <w:tabs>
          <w:tab w:val="left" w:pos="720"/>
        </w:tabs>
        <w:jc w:val="both"/>
      </w:pPr>
      <w:r>
        <w:t>Kandydaci młodsi lub zamieszkali poza gminą mogą być przyjęci do oddziału przedszkolnego po przeprowadzeniu postępowania rekrutacyjnego (na wniosek</w:t>
      </w:r>
      <w:r w:rsidRPr="002A0EC6">
        <w:t xml:space="preserve"> </w:t>
      </w:r>
      <w:r>
        <w:t xml:space="preserve">rodzica/prawnego opiekuna - </w:t>
      </w:r>
      <w:r>
        <w:rPr>
          <w:i/>
          <w:iCs/>
        </w:rPr>
        <w:t>Załącznik nr 2),</w:t>
      </w:r>
      <w:r>
        <w:t xml:space="preserve"> jeżeli oddział przedszkolny będzie nadal dysponował wolnymi miejscami.</w:t>
      </w:r>
    </w:p>
    <w:p w:rsidR="0093712F" w:rsidRDefault="0093712F" w:rsidP="00F97F20">
      <w:pPr>
        <w:numPr>
          <w:ilvl w:val="0"/>
          <w:numId w:val="2"/>
        </w:numPr>
        <w:tabs>
          <w:tab w:val="left" w:pos="720"/>
        </w:tabs>
        <w:jc w:val="both"/>
      </w:pPr>
      <w:r>
        <w:t>W pierwszym etapie postępowania rekrutacyjnego są brane pod uwagę łącznie następujące kryteria:</w:t>
      </w:r>
    </w:p>
    <w:p w:rsidR="00F97F20" w:rsidRDefault="00F97F20" w:rsidP="00F97F20">
      <w:pPr>
        <w:autoSpaceDE w:val="0"/>
        <w:ind w:left="1416"/>
        <w:jc w:val="both"/>
      </w:pPr>
      <w:r>
        <w:t>1) wielodzietność rodziny kandydata,</w:t>
      </w:r>
    </w:p>
    <w:p w:rsidR="00F97F20" w:rsidRDefault="00F97F20" w:rsidP="00F97F20">
      <w:pPr>
        <w:autoSpaceDE w:val="0"/>
        <w:ind w:left="1416"/>
        <w:jc w:val="both"/>
      </w:pPr>
      <w:r>
        <w:t>2) niepełnosprawność kandydata,</w:t>
      </w:r>
    </w:p>
    <w:p w:rsidR="00F97F20" w:rsidRDefault="00F97F20" w:rsidP="00F97F20">
      <w:pPr>
        <w:autoSpaceDE w:val="0"/>
        <w:ind w:left="1416"/>
        <w:jc w:val="both"/>
      </w:pPr>
      <w:r>
        <w:t>3) niepełnosprawność jednego z rodziców kandydata lub obojga rodziców kandydata,</w:t>
      </w:r>
    </w:p>
    <w:p w:rsidR="00F97F20" w:rsidRDefault="00F97F20" w:rsidP="00F97F20">
      <w:pPr>
        <w:autoSpaceDE w:val="0"/>
        <w:ind w:left="1416"/>
        <w:jc w:val="both"/>
      </w:pPr>
      <w:r>
        <w:t>4) niepełnosprawność rodzeństwa kandydata,</w:t>
      </w:r>
    </w:p>
    <w:p w:rsidR="00F97F20" w:rsidRDefault="00F97F20" w:rsidP="00F97F20">
      <w:pPr>
        <w:autoSpaceDE w:val="0"/>
        <w:ind w:left="1416"/>
        <w:jc w:val="both"/>
      </w:pPr>
      <w:r>
        <w:t>5) samotne wychowywanie kandydata w rodzinie,</w:t>
      </w:r>
    </w:p>
    <w:p w:rsidR="00F97F20" w:rsidRDefault="00F97F20" w:rsidP="00F97F20">
      <w:pPr>
        <w:autoSpaceDE w:val="0"/>
        <w:ind w:left="1416"/>
        <w:jc w:val="both"/>
      </w:pPr>
      <w:r>
        <w:t>6) objęcie kandydata pieczą zastępczą.</w:t>
      </w:r>
    </w:p>
    <w:p w:rsidR="00F97F20" w:rsidRDefault="00F97F20" w:rsidP="00F97F20">
      <w:pPr>
        <w:ind w:left="720"/>
        <w:jc w:val="both"/>
      </w:pPr>
    </w:p>
    <w:p w:rsidR="0093712F" w:rsidRDefault="0093712F" w:rsidP="00F97F20">
      <w:pPr>
        <w:numPr>
          <w:ilvl w:val="0"/>
          <w:numId w:val="2"/>
        </w:numPr>
        <w:tabs>
          <w:tab w:val="left" w:pos="720"/>
        </w:tabs>
        <w:jc w:val="both"/>
      </w:pPr>
      <w:r w:rsidRPr="00F97F20">
        <w:rPr>
          <w:b/>
          <w:bCs/>
        </w:rPr>
        <w:t xml:space="preserve">Kryteria te mają jednakową wartość po 1 pkt. </w:t>
      </w:r>
      <w:r>
        <w:t>Punkty ulegają sumowaniu.</w:t>
      </w:r>
      <w:r w:rsidR="00070471">
        <w:t xml:space="preserve">                            </w:t>
      </w:r>
      <w:r>
        <w:t xml:space="preserve"> W pierwszej kolejności przyjmowani są kandydaci o największej liczbie punktów aż do wyczerpania wolnych miejsc.</w:t>
      </w:r>
    </w:p>
    <w:p w:rsidR="0093712F" w:rsidRPr="00280805" w:rsidRDefault="0093712F" w:rsidP="00F97F20">
      <w:pPr>
        <w:numPr>
          <w:ilvl w:val="0"/>
          <w:numId w:val="2"/>
        </w:numPr>
        <w:tabs>
          <w:tab w:val="left" w:pos="720"/>
        </w:tabs>
        <w:jc w:val="both"/>
      </w:pPr>
      <w:r w:rsidRPr="00F97F20">
        <w:rPr>
          <w:color w:val="000000"/>
        </w:rPr>
        <w:t>Do wniosku dołącza się dokumenty potwierdzające spełnianie przez kandydata kryteriów, odpowiednio:</w:t>
      </w:r>
    </w:p>
    <w:p w:rsidR="0093712F" w:rsidRDefault="0093712F" w:rsidP="0093712F">
      <w:pPr>
        <w:pStyle w:val="NormalnyWeb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280805">
        <w:rPr>
          <w:color w:val="000000"/>
        </w:rPr>
        <w:t>oświadczenie o wielodzietności rodziny kandydata,</w:t>
      </w:r>
    </w:p>
    <w:p w:rsidR="0093712F" w:rsidRPr="00280805" w:rsidRDefault="0093712F" w:rsidP="0093712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280805">
        <w:rPr>
          <w:color w:val="000000"/>
        </w:rPr>
        <w:t>orzeczenie o potrzebie kształcenia specjalnego wydane ze względu na niepełnosprawność</w:t>
      </w:r>
      <w:r>
        <w:rPr>
          <w:color w:val="000000"/>
        </w:rPr>
        <w:t xml:space="preserve"> kandydata</w:t>
      </w:r>
      <w:r w:rsidRPr="00280805">
        <w:rPr>
          <w:color w:val="000000"/>
        </w:rPr>
        <w:t>, orzeczenie o niepełnosprawności lub o stopniu niepełnosprawności</w:t>
      </w:r>
      <w:r>
        <w:rPr>
          <w:color w:val="000000"/>
        </w:rPr>
        <w:t xml:space="preserve"> kandydata,</w:t>
      </w:r>
    </w:p>
    <w:p w:rsidR="0093712F" w:rsidRDefault="0093712F" w:rsidP="0093712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lastRenderedPageBreak/>
        <w:t xml:space="preserve">orzeczenie o niepełnosprawności lub stopniu niepełnosprawności rodzica </w:t>
      </w:r>
      <w:r w:rsidR="00F97F20">
        <w:t xml:space="preserve">                 </w:t>
      </w:r>
      <w:r>
        <w:t>(-ów)/ prawnego opiekuna(-ów),</w:t>
      </w:r>
    </w:p>
    <w:p w:rsidR="0093712F" w:rsidRDefault="0093712F" w:rsidP="0093712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orzeczenie o niepełnosprawności lub stopniu niepełnosprawności rodzeństwa kandydata,</w:t>
      </w:r>
    </w:p>
    <w:p w:rsidR="0093712F" w:rsidRDefault="0093712F" w:rsidP="0093712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280805">
        <w:rPr>
          <w:color w:val="000000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93712F" w:rsidRDefault="0093712F" w:rsidP="0093712F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280805">
        <w:rPr>
          <w:color w:val="000000"/>
        </w:rPr>
        <w:t xml:space="preserve">dokument poświadczający objęcie dziecka pieczą zastępczą zgodnie z ustawą </w:t>
      </w:r>
      <w:r w:rsidR="00070471">
        <w:rPr>
          <w:color w:val="000000"/>
        </w:rPr>
        <w:t xml:space="preserve">                           </w:t>
      </w:r>
      <w:r w:rsidRPr="00280805">
        <w:rPr>
          <w:color w:val="000000"/>
        </w:rPr>
        <w:t>z dnia 9 czerwca 2011 r. o wspieraniu rodziny i systemie pieczy zastępczej.</w:t>
      </w:r>
    </w:p>
    <w:p w:rsidR="0093712F" w:rsidRDefault="0093712F" w:rsidP="0093712F">
      <w:pPr>
        <w:jc w:val="both"/>
      </w:pPr>
    </w:p>
    <w:p w:rsidR="0093712F" w:rsidRDefault="0093712F" w:rsidP="0093712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b/>
          <w:bCs/>
        </w:rPr>
      </w:pPr>
      <w:r>
        <w:rPr>
          <w:b/>
          <w:bCs/>
        </w:rPr>
        <w:t>Drugi etap rekrutacji.</w:t>
      </w:r>
    </w:p>
    <w:p w:rsidR="0093712F" w:rsidRDefault="0093712F" w:rsidP="0093712F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spacing w:after="120"/>
        <w:jc w:val="both"/>
      </w:pPr>
      <w:r>
        <w:t>W przypadku równorzędnych wyników uzyskanych w pierwszym etapie postępowania rekrutacyjnego przez kandydatów spoza Gminy Nowy Wiśnicz lub jeżeli po zakończeniu tego etapu oddział przedszkolny nadal dysponuje wolnymi miejscami, przeprowadza się drugi etap postępowania rekrutacyjnego.</w:t>
      </w:r>
    </w:p>
    <w:p w:rsidR="0093712F" w:rsidRDefault="0093712F" w:rsidP="0093712F">
      <w:pPr>
        <w:pStyle w:val="Akapitzlist"/>
        <w:numPr>
          <w:ilvl w:val="0"/>
          <w:numId w:val="3"/>
        </w:numPr>
        <w:tabs>
          <w:tab w:val="left" w:pos="720"/>
        </w:tabs>
        <w:autoSpaceDE w:val="0"/>
        <w:spacing w:after="120"/>
        <w:jc w:val="both"/>
      </w:pPr>
      <w:r>
        <w:t>W drugim etapie są brane pod uwagę kryteria dodatkowe – określone przez organ prowadzący:</w:t>
      </w:r>
    </w:p>
    <w:p w:rsidR="0093712F" w:rsidRDefault="002E7F51" w:rsidP="0093712F">
      <w:pPr>
        <w:pStyle w:val="Tekstpodstawowy"/>
        <w:numPr>
          <w:ilvl w:val="0"/>
          <w:numId w:val="4"/>
        </w:numPr>
        <w:tabs>
          <w:tab w:val="left" w:pos="107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kandydat, którego </w:t>
      </w:r>
      <w:r w:rsidR="0093712F">
        <w:rPr>
          <w:color w:val="000000"/>
        </w:rPr>
        <w:t xml:space="preserve">oboje rodzice/opiekunowie prawni pracują lub studiują </w:t>
      </w:r>
      <w:r w:rsidR="00F97F20">
        <w:rPr>
          <w:color w:val="000000"/>
        </w:rPr>
        <w:t xml:space="preserve">                    </w:t>
      </w:r>
      <w:r w:rsidR="0093712F">
        <w:rPr>
          <w:color w:val="000000"/>
        </w:rPr>
        <w:t>w systemie stacjonarnym, albo kandydat jest wychowywany przez jednego rodzica/prawnego opiekuna pracującego lub studiującego w systemie stacjonarnym</w:t>
      </w:r>
      <w:r w:rsidR="00070471">
        <w:rPr>
          <w:color w:val="000000"/>
        </w:rPr>
        <w:t xml:space="preserve"> </w:t>
      </w:r>
      <w:r w:rsidR="002F6020">
        <w:rPr>
          <w:color w:val="000000"/>
        </w:rPr>
        <w:t>-</w:t>
      </w:r>
      <w:r>
        <w:rPr>
          <w:color w:val="000000"/>
        </w:rPr>
        <w:t xml:space="preserve"> </w:t>
      </w:r>
      <w:r w:rsidR="002F6020">
        <w:rPr>
          <w:color w:val="000000"/>
        </w:rPr>
        <w:t xml:space="preserve">  25 punktów;</w:t>
      </w:r>
    </w:p>
    <w:p w:rsidR="0093712F" w:rsidRDefault="0093712F" w:rsidP="0093712F">
      <w:pPr>
        <w:pStyle w:val="Tekstpodstawowy"/>
        <w:numPr>
          <w:ilvl w:val="0"/>
          <w:numId w:val="4"/>
        </w:numPr>
        <w:tabs>
          <w:tab w:val="clear" w:pos="1070"/>
          <w:tab w:val="left" w:pos="1069"/>
        </w:tabs>
        <w:spacing w:after="0"/>
        <w:ind w:left="1069"/>
        <w:jc w:val="both"/>
        <w:rPr>
          <w:color w:val="000000"/>
        </w:rPr>
      </w:pPr>
      <w:r>
        <w:rPr>
          <w:color w:val="000000"/>
        </w:rPr>
        <w:t xml:space="preserve">kandydat, którego jeden rodzic/opiekun prawny pracuje lub </w:t>
      </w:r>
      <w:r w:rsidR="00070471">
        <w:rPr>
          <w:color w:val="000000"/>
        </w:rPr>
        <w:t xml:space="preserve">uczy się w trybie stacjonarnym </w:t>
      </w:r>
      <w:r w:rsidR="002E7F51">
        <w:rPr>
          <w:color w:val="000000"/>
        </w:rPr>
        <w:t xml:space="preserve"> - 10 punktów;</w:t>
      </w:r>
    </w:p>
    <w:p w:rsidR="0093712F" w:rsidRDefault="0093712F" w:rsidP="0093712F">
      <w:pPr>
        <w:pStyle w:val="Tekstpodstawowy"/>
        <w:numPr>
          <w:ilvl w:val="0"/>
          <w:numId w:val="4"/>
        </w:numPr>
        <w:tabs>
          <w:tab w:val="clear" w:pos="1070"/>
          <w:tab w:val="left" w:pos="1069"/>
        </w:tabs>
        <w:spacing w:after="0"/>
        <w:ind w:left="1069"/>
        <w:jc w:val="both"/>
        <w:rPr>
          <w:color w:val="000000"/>
        </w:rPr>
      </w:pPr>
      <w:r>
        <w:rPr>
          <w:color w:val="000000"/>
        </w:rPr>
        <w:t xml:space="preserve">dogodne położenie </w:t>
      </w:r>
      <w:r w:rsidR="002E7F51">
        <w:rPr>
          <w:color w:val="000000"/>
        </w:rPr>
        <w:t>przedszkola/</w:t>
      </w:r>
      <w:r>
        <w:rPr>
          <w:color w:val="000000"/>
        </w:rPr>
        <w:t xml:space="preserve">oddziału przedszkolnego </w:t>
      </w:r>
      <w:r w:rsidR="002E7F51">
        <w:rPr>
          <w:color w:val="000000"/>
        </w:rPr>
        <w:t xml:space="preserve">w szkole podstawowej  do którego ma być przyjęty kandydat </w:t>
      </w:r>
      <w:r>
        <w:rPr>
          <w:color w:val="000000"/>
        </w:rPr>
        <w:t>względem miejsca pracy jednego z rodziców/opiekunów prawnych</w:t>
      </w:r>
      <w:r w:rsidR="002E7F51">
        <w:rPr>
          <w:color w:val="000000"/>
        </w:rPr>
        <w:t xml:space="preserve"> k</w:t>
      </w:r>
      <w:r w:rsidR="00070471">
        <w:rPr>
          <w:color w:val="000000"/>
        </w:rPr>
        <w:t>andydata</w:t>
      </w:r>
      <w:r w:rsidR="002E7F51">
        <w:rPr>
          <w:color w:val="000000"/>
        </w:rPr>
        <w:t xml:space="preserve">  – 8 punktów;</w:t>
      </w:r>
    </w:p>
    <w:p w:rsidR="0093712F" w:rsidRDefault="002E7F51" w:rsidP="0093712F">
      <w:pPr>
        <w:pStyle w:val="Tekstpodstawowy"/>
        <w:numPr>
          <w:ilvl w:val="0"/>
          <w:numId w:val="4"/>
        </w:numPr>
        <w:tabs>
          <w:tab w:val="clear" w:pos="1070"/>
          <w:tab w:val="left" w:pos="1069"/>
        </w:tabs>
        <w:spacing w:after="0"/>
        <w:ind w:left="1069"/>
        <w:jc w:val="both"/>
        <w:rPr>
          <w:color w:val="000000"/>
        </w:rPr>
      </w:pPr>
      <w:r>
        <w:rPr>
          <w:color w:val="000000"/>
        </w:rPr>
        <w:t>rodzeństwo kandydata uczęszcza w bieżącym roku szkolnym do przedszkola lub szkoły podstawowej, w której to oddział przedszkolny się znajduje i będzie do niej uczęszczać w roku szkolnym, na który prowadzona jest rekrutacja – 5 punktów.</w:t>
      </w:r>
    </w:p>
    <w:p w:rsidR="0093712F" w:rsidRDefault="0093712F" w:rsidP="0093712F">
      <w:pPr>
        <w:pStyle w:val="Tekstpodstawowy"/>
        <w:numPr>
          <w:ilvl w:val="0"/>
          <w:numId w:val="3"/>
        </w:numPr>
        <w:tabs>
          <w:tab w:val="left" w:pos="72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W przypadku uzyskania przez kandydatów równorzędnych wyników punktowych wymienionych w ust. 2, a oddział przedszkolny nadal dysponuje wolnymi miejscami, kandydaci rekrutowani są według starszeństwa wiekowego (maksymalna liczba punktów odpowiada liczbie wolnych miejsc i otrzymuje ją najstarszy kandydat, </w:t>
      </w:r>
      <w:r w:rsidR="00F97F20">
        <w:rPr>
          <w:color w:val="000000"/>
        </w:rPr>
        <w:t xml:space="preserve">              </w:t>
      </w:r>
      <w:r>
        <w:rPr>
          <w:color w:val="000000"/>
        </w:rPr>
        <w:t xml:space="preserve"> każde kolejne dziecko otrzymuje o jeden punkt mniej. Minimalna liczba punktów kwalifikująca kandydata do przyjęcia do oddziału przedszkolnego wynosi 1 pkt.</w:t>
      </w:r>
    </w:p>
    <w:p w:rsidR="0093712F" w:rsidRDefault="0093712F" w:rsidP="0093712F">
      <w:pPr>
        <w:pStyle w:val="Tekstpodstawowy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eastAsia="Times New Roman"/>
          <w:bCs/>
        </w:rPr>
      </w:pPr>
      <w:r>
        <w:rPr>
          <w:color w:val="000000"/>
        </w:rPr>
        <w:t xml:space="preserve">Wymagane dokumenty potwierdzające spełnianie kryteriów naboru, o których mowa </w:t>
      </w:r>
      <w:r>
        <w:rPr>
          <w:rFonts w:eastAsia="Times New Roman"/>
          <w:bCs/>
        </w:rPr>
        <w:t>§ 2 ust. 2:</w:t>
      </w:r>
    </w:p>
    <w:p w:rsidR="0093712F" w:rsidRDefault="0093712F" w:rsidP="0093712F">
      <w:pPr>
        <w:pStyle w:val="Tekstpodstawowy"/>
        <w:numPr>
          <w:ilvl w:val="0"/>
          <w:numId w:val="6"/>
        </w:numPr>
        <w:tabs>
          <w:tab w:val="left" w:pos="1069"/>
        </w:tabs>
        <w:spacing w:after="0"/>
        <w:ind w:left="1069"/>
        <w:jc w:val="both"/>
        <w:rPr>
          <w:rFonts w:eastAsia="Times New Roman"/>
        </w:rPr>
      </w:pPr>
      <w:r>
        <w:rPr>
          <w:color w:val="000000"/>
        </w:rPr>
        <w:t>w przypadku kryt</w:t>
      </w:r>
      <w:r w:rsidR="00070471">
        <w:rPr>
          <w:color w:val="000000"/>
        </w:rPr>
        <w:t>erium pierwszego –  zatrudnienie potwierdzone przez pracodawcę</w:t>
      </w:r>
      <w:r>
        <w:rPr>
          <w:color w:val="000000"/>
        </w:rPr>
        <w:t xml:space="preserve"> obojga rodziców/pra</w:t>
      </w:r>
      <w:r w:rsidR="00070471">
        <w:rPr>
          <w:color w:val="000000"/>
        </w:rPr>
        <w:t>wnych opiekunów</w:t>
      </w:r>
      <w:r>
        <w:rPr>
          <w:color w:val="000000"/>
        </w:rPr>
        <w:t xml:space="preserve"> lub zaświadczenie wystawione przez uczelnię </w:t>
      </w:r>
      <w:r>
        <w:t xml:space="preserve">zawierające informację o stacjonarnym systemie studiów, </w:t>
      </w:r>
      <w:r w:rsidR="00F97F20">
        <w:t xml:space="preserve">                    </w:t>
      </w:r>
      <w:r>
        <w:rPr>
          <w:rFonts w:eastAsia="Times New Roman"/>
        </w:rPr>
        <w:t>a w przypadku samotnego wychowywania dziecka dodatkowo oświadczenie rodzica/opiekuna prawnego;</w:t>
      </w:r>
    </w:p>
    <w:p w:rsidR="0093712F" w:rsidRDefault="0093712F" w:rsidP="0093712F">
      <w:pPr>
        <w:pStyle w:val="Tekstpodstawowy"/>
        <w:numPr>
          <w:ilvl w:val="0"/>
          <w:numId w:val="6"/>
        </w:numPr>
        <w:tabs>
          <w:tab w:val="left" w:pos="1069"/>
        </w:tabs>
        <w:spacing w:after="0"/>
        <w:ind w:left="1069"/>
        <w:jc w:val="both"/>
        <w:rPr>
          <w:rFonts w:eastAsia="Times New Roman"/>
        </w:rPr>
      </w:pPr>
      <w:r>
        <w:rPr>
          <w:rFonts w:eastAsia="Times New Roman"/>
        </w:rPr>
        <w:t xml:space="preserve">w przypadku kryterium drugiego – potwierdzenie zatrudnienia przez pracodawcę lub zaświadczenie wystawione przez uczelnię, zawierające informację </w:t>
      </w:r>
      <w:r w:rsidR="00070471">
        <w:rPr>
          <w:rFonts w:eastAsia="Times New Roman"/>
        </w:rPr>
        <w:t xml:space="preserve">                             </w:t>
      </w:r>
      <w:r>
        <w:rPr>
          <w:rFonts w:eastAsia="Times New Roman"/>
        </w:rPr>
        <w:t>o stacjonarnym systemie studiów;</w:t>
      </w:r>
    </w:p>
    <w:p w:rsidR="0093712F" w:rsidRDefault="0093712F" w:rsidP="0093712F">
      <w:pPr>
        <w:pStyle w:val="Tekstpodstawowy"/>
        <w:numPr>
          <w:ilvl w:val="0"/>
          <w:numId w:val="6"/>
        </w:numPr>
        <w:tabs>
          <w:tab w:val="left" w:pos="1069"/>
        </w:tabs>
        <w:spacing w:after="0"/>
        <w:ind w:left="1069"/>
        <w:jc w:val="both"/>
        <w:rPr>
          <w:rFonts w:eastAsia="Times New Roman"/>
        </w:rPr>
      </w:pPr>
      <w:r>
        <w:rPr>
          <w:rFonts w:eastAsia="Times New Roman"/>
        </w:rPr>
        <w:t>w przypadku kryterium trzeciego - oświadczenie rodzica/opiekuna prawnego kandydata o jego miejscu pracy;</w:t>
      </w:r>
    </w:p>
    <w:p w:rsidR="0093712F" w:rsidRDefault="0093712F" w:rsidP="0093712F">
      <w:pPr>
        <w:pStyle w:val="Tekstpodstawowy"/>
        <w:numPr>
          <w:ilvl w:val="0"/>
          <w:numId w:val="6"/>
        </w:numPr>
        <w:tabs>
          <w:tab w:val="left" w:pos="1069"/>
        </w:tabs>
        <w:spacing w:after="0"/>
        <w:ind w:left="1069"/>
        <w:jc w:val="both"/>
        <w:rPr>
          <w:rFonts w:eastAsia="Times New Roman"/>
        </w:rPr>
      </w:pPr>
      <w:r>
        <w:rPr>
          <w:rFonts w:eastAsia="Times New Roman"/>
        </w:rPr>
        <w:t>w przypadku kryterium czwartego - oświadczenie rodzic</w:t>
      </w:r>
      <w:r w:rsidR="00070471">
        <w:rPr>
          <w:rFonts w:eastAsia="Times New Roman"/>
        </w:rPr>
        <w:t>a/opiekuna prawnego o uczęszczaniu przez rodzeństwo kandydata do  Szkoły</w:t>
      </w:r>
      <w:r>
        <w:rPr>
          <w:rFonts w:eastAsia="Times New Roman"/>
        </w:rPr>
        <w:t xml:space="preserve"> Podstawowej  w Nowym Wiśniczu.</w:t>
      </w:r>
    </w:p>
    <w:p w:rsidR="0093712F" w:rsidRDefault="0093712F" w:rsidP="0093712F">
      <w:pPr>
        <w:pStyle w:val="Akapitzlist"/>
        <w:autoSpaceDE w:val="0"/>
        <w:spacing w:after="120"/>
        <w:ind w:left="0"/>
        <w:jc w:val="both"/>
      </w:pPr>
    </w:p>
    <w:p w:rsidR="0093712F" w:rsidRDefault="0093712F" w:rsidP="0093712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3</w:t>
      </w: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b/>
          <w:bCs/>
        </w:rPr>
      </w:pPr>
      <w:r>
        <w:rPr>
          <w:b/>
          <w:bCs/>
        </w:rPr>
        <w:t>Komisja rekrutacyjna</w:t>
      </w:r>
    </w:p>
    <w:p w:rsidR="0093712F" w:rsidRDefault="0093712F" w:rsidP="0093712F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spacing w:after="120"/>
        <w:ind w:left="709"/>
        <w:jc w:val="both"/>
      </w:pPr>
      <w:r>
        <w:t>Postępowanie rekrutacyjne do oddziału przedszkolnego przeprowadza komisja rekrutacyjna powołana przez Dyrektora Szkoły Podstawowej w Nowym Wiśniczu.</w:t>
      </w:r>
    </w:p>
    <w:p w:rsidR="0093712F" w:rsidRDefault="0093712F" w:rsidP="0093712F">
      <w:pPr>
        <w:pStyle w:val="Akapitzlist"/>
        <w:numPr>
          <w:ilvl w:val="1"/>
          <w:numId w:val="3"/>
        </w:numPr>
        <w:tabs>
          <w:tab w:val="left" w:pos="709"/>
        </w:tabs>
        <w:autoSpaceDE w:val="0"/>
        <w:spacing w:after="120"/>
        <w:ind w:left="709"/>
        <w:jc w:val="both"/>
      </w:pPr>
      <w:r>
        <w:t>W skład komi</w:t>
      </w:r>
      <w:r w:rsidR="00003C6A">
        <w:t>sji rekrutacyjnej wchodzi czterech</w:t>
      </w:r>
      <w:r>
        <w:t xml:space="preserve"> przedstawicieli rady pedagogicznej, spośród których </w:t>
      </w:r>
      <w:proofErr w:type="spellStart"/>
      <w:r>
        <w:t>dyrektor</w:t>
      </w:r>
      <w:proofErr w:type="spellEnd"/>
      <w:r>
        <w:t xml:space="preserve"> wyznacza przewodniczącego komisji rekrutacyjnej.</w:t>
      </w:r>
    </w:p>
    <w:p w:rsidR="0093712F" w:rsidRDefault="0093712F" w:rsidP="0093712F">
      <w:pPr>
        <w:jc w:val="center"/>
        <w:rPr>
          <w:rFonts w:eastAsia="Times New Roman"/>
          <w:b/>
          <w:bCs/>
        </w:rPr>
      </w:pPr>
    </w:p>
    <w:p w:rsidR="0093712F" w:rsidRDefault="0093712F" w:rsidP="0093712F">
      <w:pPr>
        <w:jc w:val="center"/>
        <w:rPr>
          <w:rFonts w:eastAsia="Times New Roman"/>
          <w:b/>
          <w:bCs/>
        </w:rPr>
      </w:pPr>
    </w:p>
    <w:p w:rsidR="0093712F" w:rsidRDefault="0093712F" w:rsidP="0093712F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b/>
          <w:bCs/>
        </w:rPr>
      </w:pPr>
      <w:r>
        <w:rPr>
          <w:b/>
          <w:bCs/>
        </w:rPr>
        <w:t>Zadania komisji rekrutacyjnej: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 xml:space="preserve">Rozpatrzenie wniosków rodzica/prawnego opiekuna kandydatów, ustalenie wyników postępowania rekrutacyjnego i podanie do publicznej wiadomości listy kandydatów zakwalifikowanych i kandydatów niezakwalifikowanych. Lista zawiera imiona </w:t>
      </w:r>
      <w:r w:rsidR="00F97F20">
        <w:t xml:space="preserve">                     </w:t>
      </w:r>
      <w:r>
        <w:t>i nazwisko kandydatów oraz informację o zakwalifikowaniu, albo niezakwalifikowaniu kandydata do oddziału przedszkolnego w Szkole Podstawowej im.</w:t>
      </w:r>
      <w:r w:rsidR="00003C6A">
        <w:t xml:space="preserve"> </w:t>
      </w:r>
      <w:r>
        <w:t>Stanisława Lu</w:t>
      </w:r>
      <w:r w:rsidR="00177E5F">
        <w:t>bomirskiego</w:t>
      </w:r>
      <w:r>
        <w:t xml:space="preserve">  w Nowym Wiśniczu.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 xml:space="preserve">Ustalenie i podanie do publicznej wiadomości listy kandydatów przyjętych </w:t>
      </w:r>
      <w:r w:rsidR="00F97F20">
        <w:t xml:space="preserve">                           </w:t>
      </w:r>
      <w:r>
        <w:t xml:space="preserve">i kandydatów nieprzyjętych – warunkiem przyjęcia kandydata jest zakwalifikowanie go w wyniku postępowania rekrutacyjnego oraz złożenie przez rodziców/prawnych opiekunów kandydata wymaganych dokumentów. </w:t>
      </w:r>
      <w:r w:rsidR="00177E5F">
        <w:t xml:space="preserve">Lista zawiera imiona i nazwiska </w:t>
      </w:r>
      <w:r>
        <w:t>kandydatów przyjętych i kandydatów nieprzyjętych do oddziału przedszkolnego lub informację o liczbie wolnych miejsc.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Listy, o których mowa powyżej, podaje się do publicznej wiadomości poprzez umieszczenie w widocznym miejscu w siedzibie Szkoły Podstawowej im.</w:t>
      </w:r>
      <w:r w:rsidR="00177E5F">
        <w:t xml:space="preserve">                            </w:t>
      </w:r>
      <w:r>
        <w:t xml:space="preserve"> S. Lubomirskiego w Nowym Wiśniczu przy ul. Szkolnej 1. Listy zawierają imiona </w:t>
      </w:r>
      <w:r w:rsidR="00177E5F">
        <w:t xml:space="preserve">                                  </w:t>
      </w:r>
      <w:r>
        <w:t>i nazwiska w kolejności alfabetycznej.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Komisja rekrutacyjna ma prawo do weryfikacji złożonych przez rodziców/prawnych opiekunów zgłoszeń, wniosków o przyjęcie do oddziału przedszkolnego oraz oświadczeń o spełnianiu kryteriów naboru dla kandydatów spoza obwodu szkoły.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Sporządzenie protokołu postępowania rekrutacyjnego.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Pisemne uzasadnienie odmowy przyjęcia kandydata. Uzasadnienie zawiera przyczyny odmowy przyjęcia, w tym najniższą liczbę punktów, która uprawniała do przyjęcia oraz liczbę punktów, którą kandydat uzyskał w postępowaniu rekrutacyjnym.</w:t>
      </w:r>
    </w:p>
    <w:p w:rsidR="0093712F" w:rsidRDefault="0093712F" w:rsidP="0093712F">
      <w:pPr>
        <w:pStyle w:val="Akapitzlist"/>
        <w:numPr>
          <w:ilvl w:val="2"/>
          <w:numId w:val="3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Dzień podania do publicznej wiadomości listy jest określany w formie adnotacji umieszczonej na tej liście zaopatrzonej podpisem przewodniczącego komisji rekrutacyjnej.</w:t>
      </w:r>
    </w:p>
    <w:p w:rsidR="00652898" w:rsidRDefault="00652898" w:rsidP="00652898">
      <w:pPr>
        <w:tabs>
          <w:tab w:val="left" w:pos="644"/>
        </w:tabs>
        <w:autoSpaceDE w:val="0"/>
        <w:spacing w:after="120"/>
        <w:jc w:val="both"/>
      </w:pP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b/>
          <w:bCs/>
        </w:rPr>
      </w:pPr>
      <w:r>
        <w:rPr>
          <w:b/>
          <w:bCs/>
        </w:rPr>
        <w:t>Terminy postępowania rekrutacyjnego i postępowania uzupełniającego</w:t>
      </w:r>
    </w:p>
    <w:p w:rsidR="0093712F" w:rsidRPr="00583196" w:rsidRDefault="0093712F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  <w:rPr>
          <w:i/>
          <w:iCs/>
        </w:rPr>
      </w:pPr>
      <w:r w:rsidRPr="00583196">
        <w:t>Złożenie deklaracji (</w:t>
      </w:r>
      <w:r w:rsidRPr="00583196">
        <w:rPr>
          <w:i/>
          <w:iCs/>
        </w:rPr>
        <w:t xml:space="preserve">Załącznik nr 3) </w:t>
      </w:r>
      <w:r w:rsidRPr="00583196">
        <w:t xml:space="preserve">rodzica/prawnego opiekuna o kontynuowaniu przez dziecko rocznego przygotowania przedszkolnego w oddziale przedszkolnym </w:t>
      </w:r>
      <w:r w:rsidR="00B42971">
        <w:t xml:space="preserve">                  </w:t>
      </w:r>
      <w:r w:rsidRPr="00583196">
        <w:t xml:space="preserve">w Szkole </w:t>
      </w:r>
      <w:r>
        <w:t>Podstawowej im. S. Lubomirskiego w Nowym</w:t>
      </w:r>
      <w:r w:rsidRPr="00583196">
        <w:t xml:space="preserve"> Wiśniczu w terminie 7 dni poprzedzających termin rozpoczęcia postępowania rekrutacyjnego</w:t>
      </w:r>
      <w:r w:rsidRPr="00583196">
        <w:rPr>
          <w:i/>
          <w:iCs/>
        </w:rPr>
        <w:t>.</w:t>
      </w:r>
    </w:p>
    <w:p w:rsidR="0093712F" w:rsidRDefault="00B42971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Od 1</w:t>
      </w:r>
      <w:r w:rsidR="00003C6A">
        <w:t xml:space="preserve"> do 17 marca 2021</w:t>
      </w:r>
      <w:r w:rsidR="0093712F">
        <w:t xml:space="preserve"> r. zgłaszanie dzieci zamieszkałych w obwodzie szkoły</w:t>
      </w:r>
      <w:r w:rsidR="0048058D">
        <w:t xml:space="preserve">                     </w:t>
      </w:r>
      <w:r w:rsidR="0093712F">
        <w:t xml:space="preserve"> i składanie wniosków o przyjęcie dziecka spoza obwodu szkoły.</w:t>
      </w:r>
    </w:p>
    <w:p w:rsidR="0093712F" w:rsidRDefault="00B42971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Od 1</w:t>
      </w:r>
      <w:r w:rsidR="00003C6A">
        <w:t xml:space="preserve"> marca do 23 marca 2021</w:t>
      </w:r>
      <w:r w:rsidR="0093712F">
        <w:t xml:space="preserve"> r. weryfikacja przez komisję rekrutacyjną wniosków </w:t>
      </w:r>
      <w:r w:rsidR="00F97F20">
        <w:t xml:space="preserve">             </w:t>
      </w:r>
      <w:r w:rsidR="0093712F">
        <w:lastRenderedPageBreak/>
        <w:t>o przyjęcie do oddziału przedszkolnego i dokumentów potwierdzających spełnianie przez kandydata warunków lub kryteriów.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Dnia 25 marca 2021</w:t>
      </w:r>
      <w:r w:rsidR="0093712F">
        <w:t xml:space="preserve"> r. do godz. 15.00  podanie do publicznej wiadomości listy kandydatów zakwalifikowanych i niezakwalifikowanych.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  <w:rPr>
          <w:i/>
          <w:iCs/>
        </w:rPr>
      </w:pPr>
      <w:r>
        <w:t>Od 25 marca do 7 kwietnia 2021</w:t>
      </w:r>
      <w:r w:rsidR="00177E5F">
        <w:t xml:space="preserve"> </w:t>
      </w:r>
      <w:r w:rsidR="0093712F">
        <w:t xml:space="preserve">r. do godz. 15.00 rodzic/prawny opiekun dzieci zakwalifikowanych do oddziału przedszkolnego składają pisemne potwierdzenie woli realizacji rocznego przygotowania przedszkolnego w oddziale przedszkolnym </w:t>
      </w:r>
      <w:r w:rsidR="00F97F20">
        <w:t xml:space="preserve">                   </w:t>
      </w:r>
      <w:r w:rsidR="0093712F">
        <w:t>w Szkole Podstawowej im. S. Lubomirskiego w Nowym Wiśniczu (</w:t>
      </w:r>
      <w:r w:rsidR="0093712F">
        <w:rPr>
          <w:i/>
          <w:iCs/>
        </w:rPr>
        <w:t>Załącznik nr 4).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12 kwietnia 2021</w:t>
      </w:r>
      <w:r w:rsidR="00177E5F">
        <w:t xml:space="preserve"> </w:t>
      </w:r>
      <w:r w:rsidR="0093712F">
        <w:t>r. do godz. 15.00 podanie do publicznej wiadomości kandydatów przyjętych i nieprzyjętych do oddziału przedszkolnego.</w:t>
      </w:r>
    </w:p>
    <w:p w:rsidR="0093712F" w:rsidRDefault="0093712F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Jeżeli po przeprowadzeniu postępowania rekrutacyjnego oddział przedszkolny nad</w:t>
      </w:r>
      <w:r w:rsidR="00003C6A">
        <w:t>al dysponuje wolnymi miejscami D</w:t>
      </w:r>
      <w:r>
        <w:t>yrektor szkoły może przeprowadzić postępowanie uzupełniające (na tych samych zasadach), w terminach określonych przez organ prowadzący.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Od  19 do 22 kwietnia 2021</w:t>
      </w:r>
      <w:r w:rsidR="0093712F">
        <w:t xml:space="preserve"> r. składanie wniosków o przyjęcie dziecka do oddziału przedszkolnego.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Od 19</w:t>
      </w:r>
      <w:r w:rsidR="00177E5F">
        <w:t xml:space="preserve"> do 23</w:t>
      </w:r>
      <w:r w:rsidR="0093712F">
        <w:t xml:space="preserve"> kwietnia</w:t>
      </w:r>
      <w:r>
        <w:t xml:space="preserve"> 2021</w:t>
      </w:r>
      <w:r w:rsidR="0093712F">
        <w:t xml:space="preserve"> r. weryfikacja przez komisję rekrutacyjną wniosków </w:t>
      </w:r>
      <w:r w:rsidR="00F97F20">
        <w:t xml:space="preserve">                 </w:t>
      </w:r>
      <w:r w:rsidR="0093712F">
        <w:t>o przyjęcie do oddziału przedszkolnego i dokumentów potwierdzających spełnianie przez kandydata warunków lub kryteriów.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t>Dnia 26 kwietnia 2021</w:t>
      </w:r>
      <w:r w:rsidR="0093712F">
        <w:t xml:space="preserve"> r. do godz. 15.00 podanie do publicznej wiadomości listy kandydatów zakwalifikowanych i niezakwalifikowanych.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  <w:rPr>
          <w:i/>
          <w:iCs/>
        </w:rPr>
      </w:pPr>
      <w:r>
        <w:t xml:space="preserve">Od 26 do 29 kwietnia 2021 </w:t>
      </w:r>
      <w:r w:rsidR="0093712F">
        <w:t>r. potwierdzenie woli realizacji rocznego przygotowania przedszkolnego w oddziale przedszko</w:t>
      </w:r>
      <w:r>
        <w:t>lnym w Szkole Podstawowej im. Stanisława</w:t>
      </w:r>
      <w:r w:rsidR="0093712F">
        <w:t xml:space="preserve"> Lub</w:t>
      </w:r>
      <w:r w:rsidR="007602EE">
        <w:t xml:space="preserve">omirskiego </w:t>
      </w:r>
      <w:r w:rsidR="0093712F">
        <w:t xml:space="preserve"> w Nowym Wiśniczu (</w:t>
      </w:r>
      <w:r w:rsidR="0093712F">
        <w:rPr>
          <w:i/>
          <w:iCs/>
        </w:rPr>
        <w:t>Załącznik nr 4).</w:t>
      </w:r>
    </w:p>
    <w:p w:rsidR="0093712F" w:rsidRDefault="00003C6A" w:rsidP="0093712F">
      <w:pPr>
        <w:pStyle w:val="Akapitzlist"/>
        <w:numPr>
          <w:ilvl w:val="0"/>
          <w:numId w:val="5"/>
        </w:numPr>
        <w:tabs>
          <w:tab w:val="left" w:pos="720"/>
        </w:tabs>
        <w:autoSpaceDE w:val="0"/>
        <w:spacing w:after="120"/>
        <w:jc w:val="both"/>
      </w:pPr>
      <w:r>
        <w:rPr>
          <w:iCs/>
        </w:rPr>
        <w:t>30 kwietnia 2021</w:t>
      </w:r>
      <w:r w:rsidR="0093712F">
        <w:rPr>
          <w:iCs/>
        </w:rPr>
        <w:t xml:space="preserve"> r. </w:t>
      </w:r>
      <w:r w:rsidR="0093712F">
        <w:t>do godz. 15.00 podanie do publicznej wiadomości kandydatów przyjętych i nieprzyjętych do oddziału przedszkolnego.</w:t>
      </w:r>
    </w:p>
    <w:p w:rsidR="0093712F" w:rsidRDefault="0093712F" w:rsidP="0093712F">
      <w:pPr>
        <w:pStyle w:val="Akapitzlist"/>
        <w:autoSpaceDE w:val="0"/>
        <w:spacing w:after="120"/>
        <w:ind w:left="0"/>
        <w:rPr>
          <w:rFonts w:eastAsia="Times New Roman"/>
          <w:b/>
          <w:bCs/>
        </w:rPr>
      </w:pP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b/>
          <w:bCs/>
        </w:rPr>
      </w:pPr>
      <w:r>
        <w:rPr>
          <w:b/>
          <w:bCs/>
        </w:rPr>
        <w:t>Procedury odwoławcze</w:t>
      </w:r>
    </w:p>
    <w:p w:rsidR="0093712F" w:rsidRDefault="0093712F" w:rsidP="0093712F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autoSpaceDE w:val="0"/>
        <w:spacing w:after="120"/>
        <w:ind w:left="709"/>
        <w:jc w:val="both"/>
      </w:pPr>
      <w:r>
        <w:t>W terminie 7 dni od dnia podania do publicznej wiadomości listy kandydatów przyjętych i nieprzyjętych, rodzic/prawny opiekun może wystąpić do komisji rekrutacyjnej z wnioskiem o udostępnienie uzasadnienia odmowy przyjęcia kandydata do oddziału przedszkolne</w:t>
      </w:r>
      <w:r w:rsidR="00003C6A">
        <w:t>go w Szkole Podstawowej im. Stanisława</w:t>
      </w:r>
      <w:r>
        <w:t xml:space="preserve"> Lubomirskiego </w:t>
      </w:r>
      <w:r w:rsidR="00003C6A">
        <w:t xml:space="preserve">                  </w:t>
      </w:r>
      <w:r>
        <w:t>w Nowym Wiśniczu.</w:t>
      </w:r>
    </w:p>
    <w:p w:rsidR="0093712F" w:rsidRDefault="0093712F" w:rsidP="0093712F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autoSpaceDE w:val="0"/>
        <w:spacing w:after="120"/>
        <w:ind w:left="709"/>
        <w:jc w:val="both"/>
      </w:pPr>
      <w:r>
        <w:t xml:space="preserve">Uzasadnienie udostępnia się w terminie 5 dni od dnia wystąpienia przez rodzica/prawnego opiekuna kandydata z wnioskiem o dostęp do uzasadnienia. </w:t>
      </w:r>
    </w:p>
    <w:p w:rsidR="0093712F" w:rsidRDefault="0093712F" w:rsidP="0093712F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autoSpaceDE w:val="0"/>
        <w:spacing w:after="120"/>
        <w:ind w:left="709"/>
        <w:jc w:val="both"/>
      </w:pPr>
      <w:r>
        <w:t xml:space="preserve">Rodzic/prawny opiekun kandydata może wnieść do </w:t>
      </w:r>
      <w:r w:rsidR="00003C6A">
        <w:t>D</w:t>
      </w:r>
      <w:r>
        <w:t xml:space="preserve">yrektora Szkoły Podstawowej </w:t>
      </w:r>
      <w:r w:rsidR="00003C6A">
        <w:t xml:space="preserve">                </w:t>
      </w:r>
      <w:r>
        <w:t>w Nowym Wiśniczu odwołanie od rozstrzygnięcia komisji rekrutacyjnej w terminie 7 dni od dnia otrzymania odwołania.</w:t>
      </w:r>
    </w:p>
    <w:p w:rsidR="0093712F" w:rsidRDefault="00003C6A" w:rsidP="0093712F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autoSpaceDE w:val="0"/>
        <w:spacing w:after="120"/>
        <w:ind w:left="709"/>
        <w:jc w:val="both"/>
      </w:pPr>
      <w:r>
        <w:t>Na decyzję D</w:t>
      </w:r>
      <w:r w:rsidR="0093712F">
        <w:t>yrektora przysługuje skarga do sądu administracyjnego.</w:t>
      </w:r>
    </w:p>
    <w:p w:rsidR="0093712F" w:rsidRDefault="0093712F" w:rsidP="0093712F">
      <w:pPr>
        <w:pStyle w:val="Akapitzlist"/>
        <w:autoSpaceDE w:val="0"/>
        <w:spacing w:after="120"/>
        <w:ind w:left="0"/>
        <w:jc w:val="both"/>
      </w:pPr>
    </w:p>
    <w:p w:rsidR="00F97F20" w:rsidRDefault="00F97F20" w:rsidP="0093712F">
      <w:pPr>
        <w:pStyle w:val="Akapitzlist"/>
        <w:autoSpaceDE w:val="0"/>
        <w:spacing w:after="120"/>
        <w:ind w:left="0"/>
        <w:jc w:val="center"/>
        <w:rPr>
          <w:rFonts w:eastAsia="Times New Roman"/>
          <w:b/>
          <w:bCs/>
        </w:rPr>
      </w:pPr>
    </w:p>
    <w:p w:rsidR="00F97F20" w:rsidRDefault="00F97F20" w:rsidP="0093712F">
      <w:pPr>
        <w:pStyle w:val="Akapitzlist"/>
        <w:autoSpaceDE w:val="0"/>
        <w:spacing w:after="120"/>
        <w:ind w:left="0"/>
        <w:jc w:val="center"/>
        <w:rPr>
          <w:rFonts w:eastAsia="Times New Roman"/>
          <w:b/>
          <w:bCs/>
        </w:rPr>
      </w:pPr>
    </w:p>
    <w:p w:rsidR="00F97F20" w:rsidRDefault="00F97F20" w:rsidP="0093712F">
      <w:pPr>
        <w:pStyle w:val="Akapitzlist"/>
        <w:autoSpaceDE w:val="0"/>
        <w:spacing w:after="120"/>
        <w:ind w:left="0"/>
        <w:jc w:val="center"/>
        <w:rPr>
          <w:rFonts w:eastAsia="Times New Roman"/>
          <w:b/>
          <w:bCs/>
        </w:rPr>
      </w:pP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7</w:t>
      </w:r>
    </w:p>
    <w:p w:rsidR="0093712F" w:rsidRDefault="0093712F" w:rsidP="0093712F">
      <w:pPr>
        <w:pStyle w:val="Akapitzlist"/>
        <w:autoSpaceDE w:val="0"/>
        <w:spacing w:after="120"/>
        <w:ind w:left="0"/>
        <w:jc w:val="center"/>
        <w:rPr>
          <w:b/>
          <w:bCs/>
        </w:rPr>
      </w:pPr>
      <w:r>
        <w:rPr>
          <w:b/>
          <w:bCs/>
        </w:rPr>
        <w:t>Przepisy końcowe.</w:t>
      </w:r>
    </w:p>
    <w:p w:rsidR="0093712F" w:rsidRDefault="0093712F" w:rsidP="0093712F">
      <w:pPr>
        <w:pStyle w:val="Akapitzlist"/>
        <w:numPr>
          <w:ilvl w:val="2"/>
          <w:numId w:val="5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93712F" w:rsidRDefault="0093712F" w:rsidP="0093712F">
      <w:pPr>
        <w:pStyle w:val="Akapitzlist"/>
        <w:numPr>
          <w:ilvl w:val="2"/>
          <w:numId w:val="5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 xml:space="preserve">Dane osobowe kandydatów nieprzyjętych zgromadzone w celach postępowania rekrutacyjnego są przechowywane w szkole przez okres roku, chyba że na rozstrzygnięcia dyrektora szkoły została wniesiona skarga do sądu administracyjnego </w:t>
      </w:r>
      <w:r w:rsidR="00F97F20">
        <w:t xml:space="preserve">             </w:t>
      </w:r>
      <w:r>
        <w:t>i postępowanie nie zostało zakończone prawomocnym wyrokiem.</w:t>
      </w:r>
    </w:p>
    <w:p w:rsidR="0093712F" w:rsidRDefault="0093712F" w:rsidP="0093712F">
      <w:pPr>
        <w:pStyle w:val="Akapitzlist"/>
        <w:numPr>
          <w:ilvl w:val="2"/>
          <w:numId w:val="5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Wzory dokumentów można odebrać w sekretariacie szkoły lub pobrać ze strony internetowej szkoły: www.szkolawisnicz.pl</w:t>
      </w:r>
    </w:p>
    <w:p w:rsidR="0093712F" w:rsidRDefault="0093712F" w:rsidP="0093712F">
      <w:pPr>
        <w:pStyle w:val="Akapitzlist"/>
        <w:numPr>
          <w:ilvl w:val="1"/>
          <w:numId w:val="5"/>
        </w:numPr>
        <w:tabs>
          <w:tab w:val="left" w:pos="644"/>
          <w:tab w:val="left" w:pos="709"/>
        </w:tabs>
        <w:autoSpaceDE w:val="0"/>
        <w:spacing w:after="120"/>
        <w:ind w:left="644"/>
        <w:jc w:val="both"/>
      </w:pPr>
      <w:r>
        <w:t>Regulamin zostanie podany do wiadomości rodziców/prawnych opiekunów poprzez wywieszenie na tablicy ogłoszeń w szkole oraz opublikowanie na stronie internetowej szkoły i w Biuletynie Informacji Publicznej.</w:t>
      </w:r>
    </w:p>
    <w:p w:rsidR="0093712F" w:rsidRDefault="0093712F" w:rsidP="0093712F">
      <w:pPr>
        <w:pStyle w:val="Akapitzlist"/>
        <w:autoSpaceDE w:val="0"/>
        <w:spacing w:after="120"/>
        <w:ind w:left="0"/>
        <w:jc w:val="both"/>
      </w:pPr>
    </w:p>
    <w:p w:rsidR="0093712F" w:rsidRDefault="0093712F" w:rsidP="0093712F">
      <w:pPr>
        <w:pStyle w:val="Akapitzlist"/>
        <w:autoSpaceDE w:val="0"/>
        <w:spacing w:after="120"/>
        <w:ind w:left="0"/>
        <w:jc w:val="both"/>
      </w:pPr>
    </w:p>
    <w:p w:rsidR="0093712F" w:rsidRDefault="0093712F" w:rsidP="0093712F">
      <w:pPr>
        <w:rPr>
          <w:sz w:val="20"/>
        </w:rPr>
      </w:pPr>
      <w:r>
        <w:br w:type="page"/>
      </w:r>
    </w:p>
    <w:sectPr w:rsidR="0093712F" w:rsidSect="00F97F2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64" w:rsidRDefault="00367964" w:rsidP="00F14BE9">
      <w:r>
        <w:separator/>
      </w:r>
    </w:p>
  </w:endnote>
  <w:endnote w:type="continuationSeparator" w:id="0">
    <w:p w:rsidR="00367964" w:rsidRDefault="00367964" w:rsidP="00F1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3297"/>
      <w:docPartObj>
        <w:docPartGallery w:val="Page Numbers (Bottom of Page)"/>
        <w:docPartUnique/>
      </w:docPartObj>
    </w:sdtPr>
    <w:sdtContent>
      <w:p w:rsidR="00F14BE9" w:rsidRDefault="00F14BE9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14BE9" w:rsidRDefault="00F14B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64" w:rsidRDefault="00367964" w:rsidP="00F14BE9">
      <w:r>
        <w:separator/>
      </w:r>
    </w:p>
  </w:footnote>
  <w:footnote w:type="continuationSeparator" w:id="0">
    <w:p w:rsidR="00367964" w:rsidRDefault="00367964" w:rsidP="00F14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Lucida Sans Unicode" w:hAnsi="Times New Roman" w:cs="Times New Roman"/>
      </w:rPr>
    </w:lvl>
  </w:abstractNum>
  <w:abstractNum w:abstractNumId="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6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E465FFA"/>
    <w:multiLevelType w:val="hybridMultilevel"/>
    <w:tmpl w:val="CB46C34C"/>
    <w:lvl w:ilvl="0" w:tplc="2D1014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2F"/>
    <w:rsid w:val="00003C6A"/>
    <w:rsid w:val="000246AC"/>
    <w:rsid w:val="00070471"/>
    <w:rsid w:val="00106C7C"/>
    <w:rsid w:val="001750F3"/>
    <w:rsid w:val="00177E5F"/>
    <w:rsid w:val="002E7F51"/>
    <w:rsid w:val="002F6020"/>
    <w:rsid w:val="00301333"/>
    <w:rsid w:val="00367964"/>
    <w:rsid w:val="0048058D"/>
    <w:rsid w:val="004A2CD2"/>
    <w:rsid w:val="005E4CC6"/>
    <w:rsid w:val="00652898"/>
    <w:rsid w:val="006F77EB"/>
    <w:rsid w:val="007602EE"/>
    <w:rsid w:val="00801906"/>
    <w:rsid w:val="008C71EC"/>
    <w:rsid w:val="009030FC"/>
    <w:rsid w:val="0093712F"/>
    <w:rsid w:val="00AA7144"/>
    <w:rsid w:val="00B42971"/>
    <w:rsid w:val="00B90A2C"/>
    <w:rsid w:val="00CA49E9"/>
    <w:rsid w:val="00D17AD0"/>
    <w:rsid w:val="00D23449"/>
    <w:rsid w:val="00D7650F"/>
    <w:rsid w:val="00EB2D62"/>
    <w:rsid w:val="00F14BE9"/>
    <w:rsid w:val="00F4381B"/>
    <w:rsid w:val="00F63B36"/>
    <w:rsid w:val="00F97F20"/>
    <w:rsid w:val="00FE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371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712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3712F"/>
    <w:pPr>
      <w:ind w:left="720"/>
    </w:pPr>
  </w:style>
  <w:style w:type="paragraph" w:styleId="NormalnyWeb">
    <w:name w:val="Normal (Web)"/>
    <w:basedOn w:val="Normalny"/>
    <w:uiPriority w:val="99"/>
    <w:unhideWhenUsed/>
    <w:rsid w:val="0093712F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BE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BE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Dyrektor Szkoły w NW</cp:lastModifiedBy>
  <cp:revision>2</cp:revision>
  <dcterms:created xsi:type="dcterms:W3CDTF">2021-02-16T12:09:00Z</dcterms:created>
  <dcterms:modified xsi:type="dcterms:W3CDTF">2021-02-16T12:09:00Z</dcterms:modified>
</cp:coreProperties>
</file>